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8C8B8" w14:textId="77777777" w:rsidR="00F94941" w:rsidRPr="00F94941" w:rsidRDefault="00F94941" w:rsidP="00F94941">
      <w:pPr>
        <w:spacing w:line="480" w:lineRule="auto"/>
        <w:rPr>
          <w:rFonts w:ascii="Times New Roman" w:hAnsi="Times New Roman" w:cs="Times New Roman"/>
          <w:b/>
          <w:bCs/>
          <w:sz w:val="24"/>
          <w:szCs w:val="24"/>
        </w:rPr>
      </w:pPr>
    </w:p>
    <w:p w14:paraId="3EF1414B" w14:textId="77777777" w:rsidR="00F94941" w:rsidRDefault="00F94941" w:rsidP="00F94941">
      <w:pPr>
        <w:spacing w:line="480" w:lineRule="auto"/>
        <w:jc w:val="center"/>
        <w:rPr>
          <w:rFonts w:ascii="Times New Roman" w:hAnsi="Times New Roman" w:cs="Times New Roman"/>
          <w:sz w:val="24"/>
          <w:szCs w:val="24"/>
        </w:rPr>
      </w:pPr>
    </w:p>
    <w:p w14:paraId="0C44D172" w14:textId="77777777" w:rsidR="00F94941" w:rsidRDefault="00F94941" w:rsidP="00F94941">
      <w:pPr>
        <w:spacing w:line="480" w:lineRule="auto"/>
        <w:jc w:val="center"/>
        <w:rPr>
          <w:rFonts w:ascii="Times New Roman" w:hAnsi="Times New Roman" w:cs="Times New Roman"/>
          <w:sz w:val="24"/>
          <w:szCs w:val="24"/>
        </w:rPr>
      </w:pPr>
    </w:p>
    <w:p w14:paraId="408FB74B" w14:textId="77777777" w:rsidR="00F94941" w:rsidRDefault="00F94941" w:rsidP="00F94941">
      <w:pPr>
        <w:spacing w:line="480" w:lineRule="auto"/>
        <w:jc w:val="center"/>
        <w:rPr>
          <w:rFonts w:ascii="Times New Roman" w:hAnsi="Times New Roman" w:cs="Times New Roman"/>
          <w:sz w:val="24"/>
          <w:szCs w:val="24"/>
        </w:rPr>
      </w:pPr>
      <w:bookmarkStart w:id="0" w:name="_Hlk86445786"/>
    </w:p>
    <w:p w14:paraId="76E91901" w14:textId="4723B97C" w:rsidR="00F94941" w:rsidRPr="00F94941" w:rsidRDefault="00F94941" w:rsidP="00F94941">
      <w:pPr>
        <w:spacing w:line="480" w:lineRule="auto"/>
        <w:jc w:val="center"/>
        <w:rPr>
          <w:rFonts w:ascii="Times New Roman" w:hAnsi="Times New Roman" w:cs="Times New Roman"/>
          <w:sz w:val="24"/>
          <w:szCs w:val="24"/>
        </w:rPr>
      </w:pPr>
      <w:r w:rsidRPr="00F94941">
        <w:rPr>
          <w:rFonts w:ascii="Times New Roman" w:hAnsi="Times New Roman" w:cs="Times New Roman"/>
          <w:sz w:val="24"/>
          <w:szCs w:val="24"/>
        </w:rPr>
        <w:t>Student’s Name:</w:t>
      </w:r>
    </w:p>
    <w:p w14:paraId="5A4FE94D" w14:textId="77777777" w:rsidR="00F94941" w:rsidRPr="00F94941" w:rsidRDefault="00F94941" w:rsidP="00F94941">
      <w:pPr>
        <w:spacing w:line="480" w:lineRule="auto"/>
        <w:jc w:val="center"/>
        <w:rPr>
          <w:rFonts w:ascii="Times New Roman" w:hAnsi="Times New Roman" w:cs="Times New Roman"/>
          <w:sz w:val="24"/>
          <w:szCs w:val="24"/>
        </w:rPr>
      </w:pPr>
      <w:r w:rsidRPr="00F94941">
        <w:rPr>
          <w:rFonts w:ascii="Times New Roman" w:hAnsi="Times New Roman" w:cs="Times New Roman"/>
          <w:sz w:val="24"/>
          <w:szCs w:val="24"/>
        </w:rPr>
        <w:t>Date:</w:t>
      </w:r>
    </w:p>
    <w:p w14:paraId="2D83B4B2" w14:textId="52DD405E" w:rsidR="00F94941" w:rsidRPr="00F94941" w:rsidRDefault="00F94941" w:rsidP="00F94941">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Class</w:t>
      </w:r>
      <w:r w:rsidRPr="00F94941">
        <w:rPr>
          <w:rFonts w:ascii="Times New Roman" w:hAnsi="Times New Roman" w:cs="Times New Roman"/>
          <w:sz w:val="24"/>
          <w:szCs w:val="24"/>
        </w:rPr>
        <w:t>:</w:t>
      </w:r>
      <w:bookmarkEnd w:id="0"/>
      <w:r w:rsidRPr="00F94941">
        <w:rPr>
          <w:rFonts w:ascii="Times New Roman" w:hAnsi="Times New Roman" w:cs="Times New Roman"/>
          <w:b/>
          <w:bCs/>
          <w:sz w:val="24"/>
          <w:szCs w:val="24"/>
        </w:rPr>
        <w:br w:type="page"/>
      </w:r>
    </w:p>
    <w:p w14:paraId="63EE785C" w14:textId="674205BF" w:rsidR="006D53AF"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lastRenderedPageBreak/>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1</w:t>
      </w:r>
    </w:p>
    <w:p w14:paraId="342543C6" w14:textId="2ACD6970" w:rsidR="004F01D8" w:rsidRPr="00F94941" w:rsidRDefault="00DF3682" w:rsidP="00F94941">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733C53" w:rsidRPr="00F94941">
        <w:rPr>
          <w:rFonts w:ascii="Times New Roman" w:hAnsi="Times New Roman" w:cs="Times New Roman"/>
          <w:sz w:val="24"/>
          <w:szCs w:val="24"/>
        </w:rPr>
        <w:t xml:space="preserve">he </w:t>
      </w:r>
      <w:r>
        <w:rPr>
          <w:rFonts w:ascii="Times New Roman" w:hAnsi="Times New Roman" w:cs="Times New Roman"/>
          <w:sz w:val="24"/>
          <w:szCs w:val="24"/>
        </w:rPr>
        <w:t>advertising expenditure</w:t>
      </w:r>
      <w:r w:rsidR="00811C06">
        <w:rPr>
          <w:rFonts w:ascii="Times New Roman" w:hAnsi="Times New Roman" w:cs="Times New Roman"/>
          <w:sz w:val="24"/>
          <w:szCs w:val="24"/>
        </w:rPr>
        <w:t xml:space="preserve"> of the </w:t>
      </w:r>
      <w:r w:rsidR="00811C06" w:rsidRPr="00F94941">
        <w:rPr>
          <w:rFonts w:ascii="Times New Roman" w:hAnsi="Times New Roman" w:cs="Times New Roman"/>
          <w:sz w:val="24"/>
          <w:szCs w:val="24"/>
        </w:rPr>
        <w:t>Kellogg’s Company</w:t>
      </w:r>
      <w:r w:rsidR="00811C06">
        <w:rPr>
          <w:rFonts w:ascii="Times New Roman" w:hAnsi="Times New Roman" w:cs="Times New Roman"/>
          <w:sz w:val="24"/>
          <w:szCs w:val="24"/>
        </w:rPr>
        <w:t xml:space="preserve"> has been decreasing</w:t>
      </w:r>
      <w:r>
        <w:rPr>
          <w:rFonts w:ascii="Times New Roman" w:hAnsi="Times New Roman" w:cs="Times New Roman"/>
          <w:sz w:val="24"/>
          <w:szCs w:val="24"/>
        </w:rPr>
        <w:t xml:space="preserve"> since 2016. Nevertheless, marketing expenditure has been </w:t>
      </w:r>
      <w:r w:rsidR="00DE75D1">
        <w:rPr>
          <w:rFonts w:ascii="Times New Roman" w:hAnsi="Times New Roman" w:cs="Times New Roman"/>
          <w:sz w:val="24"/>
          <w:szCs w:val="24"/>
        </w:rPr>
        <w:t>rising</w:t>
      </w:r>
      <w:r>
        <w:rPr>
          <w:rFonts w:ascii="Times New Roman" w:hAnsi="Times New Roman" w:cs="Times New Roman"/>
          <w:sz w:val="24"/>
          <w:szCs w:val="24"/>
        </w:rPr>
        <w:t xml:space="preserve"> over the same period, </w:t>
      </w:r>
      <w:r w:rsidR="00521FE3">
        <w:rPr>
          <w:rFonts w:ascii="Times New Roman" w:hAnsi="Times New Roman" w:cs="Times New Roman"/>
          <w:sz w:val="24"/>
          <w:szCs w:val="24"/>
        </w:rPr>
        <w:t>i</w:t>
      </w:r>
      <w:r>
        <w:rPr>
          <w:rFonts w:ascii="Times New Roman" w:hAnsi="Times New Roman" w:cs="Times New Roman"/>
          <w:sz w:val="24"/>
          <w:szCs w:val="24"/>
        </w:rPr>
        <w:t>nd</w:t>
      </w:r>
      <w:r w:rsidR="00521FE3">
        <w:rPr>
          <w:rFonts w:ascii="Times New Roman" w:hAnsi="Times New Roman" w:cs="Times New Roman"/>
          <w:sz w:val="24"/>
          <w:szCs w:val="24"/>
        </w:rPr>
        <w:t>i</w:t>
      </w:r>
      <w:r>
        <w:rPr>
          <w:rFonts w:ascii="Times New Roman" w:hAnsi="Times New Roman" w:cs="Times New Roman"/>
          <w:sz w:val="24"/>
          <w:szCs w:val="24"/>
        </w:rPr>
        <w:t>cating that the company is choosing other</w:t>
      </w:r>
      <w:r w:rsidR="00DE75D1">
        <w:rPr>
          <w:rFonts w:ascii="Times New Roman" w:hAnsi="Times New Roman" w:cs="Times New Roman"/>
          <w:sz w:val="24"/>
          <w:szCs w:val="24"/>
        </w:rPr>
        <w:t xml:space="preserve"> marketing</w:t>
      </w:r>
      <w:r>
        <w:rPr>
          <w:rFonts w:ascii="Times New Roman" w:hAnsi="Times New Roman" w:cs="Times New Roman"/>
          <w:sz w:val="24"/>
          <w:szCs w:val="24"/>
        </w:rPr>
        <w:t xml:space="preserve"> methods. A</w:t>
      </w:r>
      <w:r w:rsidR="005A516A" w:rsidRPr="00F94941">
        <w:rPr>
          <w:rFonts w:ascii="Times New Roman" w:hAnsi="Times New Roman" w:cs="Times New Roman"/>
          <w:sz w:val="24"/>
          <w:szCs w:val="24"/>
        </w:rPr>
        <w:t>s a member of marketing management in the Company, I would say that advertising is an essential part of the marketing mix</w:t>
      </w:r>
      <w:r>
        <w:rPr>
          <w:rFonts w:ascii="Times New Roman" w:hAnsi="Times New Roman" w:cs="Times New Roman"/>
          <w:sz w:val="24"/>
          <w:szCs w:val="24"/>
        </w:rPr>
        <w:t>, though there are other effective methods</w:t>
      </w:r>
      <w:r w:rsidR="005A516A" w:rsidRPr="00F94941">
        <w:rPr>
          <w:rFonts w:ascii="Times New Roman" w:hAnsi="Times New Roman" w:cs="Times New Roman"/>
          <w:sz w:val="24"/>
          <w:szCs w:val="24"/>
        </w:rPr>
        <w:t xml:space="preserve">. </w:t>
      </w:r>
      <w:r w:rsidR="00733C53" w:rsidRPr="00F94941">
        <w:rPr>
          <w:rFonts w:ascii="Times New Roman" w:hAnsi="Times New Roman" w:cs="Times New Roman"/>
          <w:sz w:val="24"/>
          <w:szCs w:val="24"/>
        </w:rPr>
        <w:t xml:space="preserve">Advertising </w:t>
      </w:r>
      <w:r w:rsidR="00811C06">
        <w:rPr>
          <w:rFonts w:ascii="Times New Roman" w:hAnsi="Times New Roman" w:cs="Times New Roman"/>
          <w:sz w:val="24"/>
          <w:szCs w:val="24"/>
        </w:rPr>
        <w:t>cost the</w:t>
      </w:r>
      <w:r w:rsidR="00DE75D1">
        <w:rPr>
          <w:rFonts w:ascii="Times New Roman" w:hAnsi="Times New Roman" w:cs="Times New Roman"/>
          <w:sz w:val="24"/>
          <w:szCs w:val="24"/>
        </w:rPr>
        <w:t xml:space="preserve"> company</w:t>
      </w:r>
      <w:r w:rsidR="00811C06">
        <w:rPr>
          <w:rFonts w:ascii="Times New Roman" w:hAnsi="Times New Roman" w:cs="Times New Roman"/>
          <w:sz w:val="24"/>
          <w:szCs w:val="24"/>
        </w:rPr>
        <w:t xml:space="preserve"> </w:t>
      </w:r>
      <w:r w:rsidR="00733C53" w:rsidRPr="00F94941">
        <w:rPr>
          <w:rFonts w:ascii="Times New Roman" w:hAnsi="Times New Roman" w:cs="Times New Roman"/>
          <w:sz w:val="24"/>
          <w:szCs w:val="24"/>
        </w:rPr>
        <w:t>800 million dollars</w:t>
      </w:r>
      <w:r w:rsidR="00811C06">
        <w:rPr>
          <w:rFonts w:ascii="Times New Roman" w:hAnsi="Times New Roman" w:cs="Times New Roman"/>
          <w:sz w:val="24"/>
          <w:szCs w:val="24"/>
        </w:rPr>
        <w:t xml:space="preserve"> in the year 2020</w:t>
      </w:r>
      <w:r w:rsidR="00733C53" w:rsidRPr="00F94941">
        <w:rPr>
          <w:rFonts w:ascii="Times New Roman" w:hAnsi="Times New Roman" w:cs="Times New Roman"/>
          <w:sz w:val="24"/>
          <w:szCs w:val="24"/>
        </w:rPr>
        <w:t xml:space="preserve">, which </w:t>
      </w:r>
      <w:r w:rsidR="00811C06">
        <w:rPr>
          <w:rFonts w:ascii="Times New Roman" w:hAnsi="Times New Roman" w:cs="Times New Roman"/>
          <w:sz w:val="24"/>
          <w:szCs w:val="24"/>
        </w:rPr>
        <w:t>was</w:t>
      </w:r>
      <w:r w:rsidR="00733C53" w:rsidRPr="00F94941">
        <w:rPr>
          <w:rFonts w:ascii="Times New Roman" w:hAnsi="Times New Roman" w:cs="Times New Roman"/>
          <w:sz w:val="24"/>
          <w:szCs w:val="24"/>
        </w:rPr>
        <w:t xml:space="preserve"> 24.47% of the total marketing budget</w:t>
      </w:r>
      <w:r w:rsidR="00521FE3">
        <w:rPr>
          <w:rFonts w:ascii="Times New Roman" w:hAnsi="Times New Roman" w:cs="Times New Roman"/>
          <w:sz w:val="24"/>
          <w:szCs w:val="24"/>
        </w:rPr>
        <w:t xml:space="preserve"> </w:t>
      </w:r>
      <w:r w:rsidR="00521FE3" w:rsidRPr="00F94941">
        <w:rPr>
          <w:rFonts w:ascii="Times New Roman" w:hAnsi="Times New Roman" w:cs="Times New Roman"/>
          <w:color w:val="000000"/>
          <w:sz w:val="24"/>
          <w:szCs w:val="24"/>
          <w:shd w:val="clear" w:color="auto" w:fill="FFFFFF"/>
        </w:rPr>
        <w:t>("Kellogg Company's advertising expenditure worldwide 2020 | Statista", 2021</w:t>
      </w:r>
      <w:r w:rsidR="00521FE3" w:rsidRPr="00F94941">
        <w:rPr>
          <w:rFonts w:ascii="Times New Roman" w:hAnsi="Times New Roman" w:cs="Times New Roman"/>
          <w:sz w:val="24"/>
          <w:szCs w:val="24"/>
        </w:rPr>
        <w:t>)</w:t>
      </w:r>
      <w:r w:rsidR="00733C53" w:rsidRPr="00F94941">
        <w:rPr>
          <w:rFonts w:ascii="Times New Roman" w:hAnsi="Times New Roman" w:cs="Times New Roman"/>
          <w:sz w:val="24"/>
          <w:szCs w:val="24"/>
        </w:rPr>
        <w:t xml:space="preserve">. Therefore, advertising took </w:t>
      </w:r>
      <w:r>
        <w:rPr>
          <w:rFonts w:ascii="Times New Roman" w:hAnsi="Times New Roman" w:cs="Times New Roman"/>
          <w:sz w:val="24"/>
          <w:szCs w:val="24"/>
        </w:rPr>
        <w:t xml:space="preserve">a significant percentage, indicating that it </w:t>
      </w:r>
      <w:r w:rsidR="00733C53" w:rsidRPr="00F94941">
        <w:rPr>
          <w:rFonts w:ascii="Times New Roman" w:hAnsi="Times New Roman" w:cs="Times New Roman"/>
          <w:sz w:val="24"/>
          <w:szCs w:val="24"/>
        </w:rPr>
        <w:t>is a major role of the marketing manager</w:t>
      </w:r>
      <w:r>
        <w:rPr>
          <w:rFonts w:ascii="Times New Roman" w:hAnsi="Times New Roman" w:cs="Times New Roman"/>
          <w:sz w:val="24"/>
          <w:szCs w:val="24"/>
        </w:rPr>
        <w:t>, which is in agreement with my classmate</w:t>
      </w:r>
      <w:r w:rsidR="00521FE3">
        <w:rPr>
          <w:rFonts w:ascii="Times New Roman" w:hAnsi="Times New Roman" w:cs="Times New Roman"/>
          <w:sz w:val="24"/>
          <w:szCs w:val="24"/>
        </w:rPr>
        <w:t xml:space="preserve">s’ sentiments. </w:t>
      </w:r>
    </w:p>
    <w:p w14:paraId="0D76D57D" w14:textId="2CE2A1E6" w:rsidR="00D61F5C"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2</w:t>
      </w:r>
    </w:p>
    <w:p w14:paraId="069C3F7C" w14:textId="32A447A5" w:rsidR="005538C3"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 xml:space="preserve">Pepsi and Coke are similar products to great extent, but each of them has a divided market share with customer loyalties. One major </w:t>
      </w:r>
      <w:r w:rsidR="009B02AD" w:rsidRPr="00F94941">
        <w:rPr>
          <w:rFonts w:ascii="Times New Roman" w:hAnsi="Times New Roman" w:cs="Times New Roman"/>
          <w:sz w:val="24"/>
          <w:szCs w:val="24"/>
        </w:rPr>
        <w:t>reason</w:t>
      </w:r>
      <w:r w:rsidRPr="00F94941">
        <w:rPr>
          <w:rFonts w:ascii="Times New Roman" w:hAnsi="Times New Roman" w:cs="Times New Roman"/>
          <w:sz w:val="24"/>
          <w:szCs w:val="24"/>
        </w:rPr>
        <w:t xml:space="preserve"> is </w:t>
      </w:r>
      <w:r w:rsidR="00063304" w:rsidRPr="00F94941">
        <w:rPr>
          <w:rFonts w:ascii="Times New Roman" w:hAnsi="Times New Roman" w:cs="Times New Roman"/>
          <w:sz w:val="24"/>
          <w:szCs w:val="24"/>
        </w:rPr>
        <w:t>a product’s life cycle</w:t>
      </w:r>
      <w:r w:rsidR="00101F73" w:rsidRPr="00F94941">
        <w:rPr>
          <w:rFonts w:ascii="Times New Roman" w:hAnsi="Times New Roman" w:cs="Times New Roman"/>
          <w:sz w:val="24"/>
          <w:szCs w:val="24"/>
        </w:rPr>
        <w:t xml:space="preserve">. </w:t>
      </w:r>
      <w:r w:rsidR="009B02AD" w:rsidRPr="00F94941">
        <w:rPr>
          <w:rFonts w:ascii="Times New Roman" w:hAnsi="Times New Roman" w:cs="Times New Roman"/>
          <w:color w:val="000000"/>
          <w:sz w:val="24"/>
          <w:szCs w:val="24"/>
          <w:shd w:val="clear" w:color="auto" w:fill="FFFFFF"/>
        </w:rPr>
        <w:t>("4 Stages of the Product Life Cycle and How It Affects Your Marketing Strategy", 2021)</w:t>
      </w:r>
      <w:r w:rsidR="009B02AD" w:rsidRPr="00F94941">
        <w:rPr>
          <w:rFonts w:ascii="Times New Roman" w:hAnsi="Times New Roman" w:cs="Times New Roman"/>
          <w:sz w:val="24"/>
          <w:szCs w:val="24"/>
        </w:rPr>
        <w:t xml:space="preserve"> </w:t>
      </w:r>
      <w:r w:rsidR="00101F73" w:rsidRPr="00F94941">
        <w:rPr>
          <w:rFonts w:ascii="Times New Roman" w:hAnsi="Times New Roman" w:cs="Times New Roman"/>
          <w:sz w:val="24"/>
          <w:szCs w:val="24"/>
        </w:rPr>
        <w:t xml:space="preserve">Some pre-existing products tend to have customer loyalty, and people may be unable to adjust to new tastes. Also, despite the great similarities in products, there is always a slight difference that gives it preference. Another reason is the consistency of a company in marketing, to ensure that it stays afloat. A company that does not advertise continuously may see its market share greatly reduced by entry goods. </w:t>
      </w:r>
    </w:p>
    <w:p w14:paraId="68C2B3DA" w14:textId="2CF7E332" w:rsidR="00101F73"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3</w:t>
      </w:r>
    </w:p>
    <w:p w14:paraId="0A0DDB81" w14:textId="211398E2" w:rsidR="00C36DC3"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Marketing communication is an ingredient of marketing that entails informing</w:t>
      </w:r>
      <w:r w:rsidR="00EE4E89" w:rsidRPr="00F94941">
        <w:rPr>
          <w:rFonts w:ascii="Times New Roman" w:hAnsi="Times New Roman" w:cs="Times New Roman"/>
          <w:sz w:val="24"/>
          <w:szCs w:val="24"/>
        </w:rPr>
        <w:t xml:space="preserve"> consumers</w:t>
      </w:r>
      <w:r w:rsidRPr="00F94941">
        <w:rPr>
          <w:rFonts w:ascii="Times New Roman" w:hAnsi="Times New Roman" w:cs="Times New Roman"/>
          <w:sz w:val="24"/>
          <w:szCs w:val="24"/>
        </w:rPr>
        <w:t xml:space="preserve"> of the </w:t>
      </w:r>
      <w:r w:rsidR="00161C8A" w:rsidRPr="00F94941">
        <w:rPr>
          <w:rFonts w:ascii="Times New Roman" w:hAnsi="Times New Roman" w:cs="Times New Roman"/>
          <w:sz w:val="24"/>
          <w:szCs w:val="24"/>
        </w:rPr>
        <w:t>existence</w:t>
      </w:r>
      <w:r w:rsidRPr="00F94941">
        <w:rPr>
          <w:rFonts w:ascii="Times New Roman" w:hAnsi="Times New Roman" w:cs="Times New Roman"/>
          <w:sz w:val="24"/>
          <w:szCs w:val="24"/>
        </w:rPr>
        <w:t>, improvement, approval, and pop</w:t>
      </w:r>
      <w:r w:rsidR="00161C8A" w:rsidRPr="00F94941">
        <w:rPr>
          <w:rFonts w:ascii="Times New Roman" w:hAnsi="Times New Roman" w:cs="Times New Roman"/>
          <w:sz w:val="24"/>
          <w:szCs w:val="24"/>
        </w:rPr>
        <w:t>u</w:t>
      </w:r>
      <w:r w:rsidRPr="00F94941">
        <w:rPr>
          <w:rFonts w:ascii="Times New Roman" w:hAnsi="Times New Roman" w:cs="Times New Roman"/>
          <w:sz w:val="24"/>
          <w:szCs w:val="24"/>
        </w:rPr>
        <w:t xml:space="preserve">larity of a product to create more sales. On the </w:t>
      </w:r>
      <w:r w:rsidRPr="00F94941">
        <w:rPr>
          <w:rFonts w:ascii="Times New Roman" w:hAnsi="Times New Roman" w:cs="Times New Roman"/>
          <w:sz w:val="24"/>
          <w:szCs w:val="24"/>
        </w:rPr>
        <w:lastRenderedPageBreak/>
        <w:t xml:space="preserve">other hand, branding communication aims at creating customer loyalty by </w:t>
      </w:r>
      <w:r w:rsidR="00161C8A" w:rsidRPr="00F94941">
        <w:rPr>
          <w:rFonts w:ascii="Times New Roman" w:hAnsi="Times New Roman" w:cs="Times New Roman"/>
          <w:sz w:val="24"/>
          <w:szCs w:val="24"/>
        </w:rPr>
        <w:t xml:space="preserve">communicating matters that relate directly to consumers, for example, </w:t>
      </w:r>
      <w:r w:rsidR="00EE4E89" w:rsidRPr="00F94941">
        <w:rPr>
          <w:rFonts w:ascii="Times New Roman" w:hAnsi="Times New Roman" w:cs="Times New Roman"/>
          <w:sz w:val="24"/>
          <w:szCs w:val="24"/>
        </w:rPr>
        <w:t xml:space="preserve">the </w:t>
      </w:r>
      <w:r w:rsidR="00161C8A" w:rsidRPr="00F94941">
        <w:rPr>
          <w:rFonts w:ascii="Times New Roman" w:hAnsi="Times New Roman" w:cs="Times New Roman"/>
          <w:sz w:val="24"/>
          <w:szCs w:val="24"/>
        </w:rPr>
        <w:t xml:space="preserve">country of origin, the length of time a product has existed, and the approval of the product by a certain group of people. </w:t>
      </w:r>
      <w:r w:rsidR="00901F2F" w:rsidRPr="00F94941">
        <w:rPr>
          <w:rFonts w:ascii="Times New Roman" w:hAnsi="Times New Roman" w:cs="Times New Roman"/>
          <w:sz w:val="24"/>
          <w:szCs w:val="24"/>
        </w:rPr>
        <w:t>(</w:t>
      </w:r>
      <w:r w:rsidR="00901F2F" w:rsidRPr="00F94941">
        <w:rPr>
          <w:rFonts w:ascii="Times New Roman" w:hAnsi="Times New Roman" w:cs="Times New Roman"/>
          <w:i/>
          <w:iCs/>
          <w:color w:val="000000"/>
          <w:sz w:val="24"/>
          <w:szCs w:val="24"/>
          <w:shd w:val="clear" w:color="auto" w:fill="FFFFFF"/>
        </w:rPr>
        <w:t>Marketing Communication and Branding - Pushing the Envelope</w:t>
      </w:r>
      <w:r w:rsidR="00901F2F" w:rsidRPr="00F94941">
        <w:rPr>
          <w:rFonts w:ascii="Times New Roman" w:hAnsi="Times New Roman" w:cs="Times New Roman"/>
          <w:color w:val="000000"/>
          <w:sz w:val="24"/>
          <w:szCs w:val="24"/>
          <w:shd w:val="clear" w:color="auto" w:fill="FFFFFF"/>
        </w:rPr>
        <w:t>. Pushing the Envelope, 2021).</w:t>
      </w:r>
    </w:p>
    <w:p w14:paraId="2836B704" w14:textId="228004A5" w:rsidR="00572CD8"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4</w:t>
      </w:r>
    </w:p>
    <w:p w14:paraId="505F92E6" w14:textId="792513A3" w:rsidR="00572CD8"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Marketing is a series of activities, structures, and stakeholders of identifying creating and communicating and delivering the value of goods and services to gain profit. Marketing communication falls within a marketing communications committee in the marketing department, to ensure unity and purpos</w:t>
      </w:r>
      <w:r w:rsidR="00BC6A41" w:rsidRPr="00F94941">
        <w:rPr>
          <w:rFonts w:ascii="Times New Roman" w:hAnsi="Times New Roman" w:cs="Times New Roman"/>
          <w:sz w:val="24"/>
          <w:szCs w:val="24"/>
        </w:rPr>
        <w:t>e</w:t>
      </w:r>
      <w:r w:rsidR="00BB13B9" w:rsidRPr="00F94941">
        <w:rPr>
          <w:rFonts w:ascii="Times New Roman" w:hAnsi="Times New Roman" w:cs="Times New Roman"/>
          <w:sz w:val="24"/>
          <w:szCs w:val="24"/>
        </w:rPr>
        <w:t>.</w:t>
      </w:r>
    </w:p>
    <w:p w14:paraId="1E6F5EAF" w14:textId="1CD60679" w:rsidR="00BB13B9"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5</w:t>
      </w:r>
    </w:p>
    <w:p w14:paraId="1764B00B" w14:textId="5A80A985" w:rsidR="00BB13B9"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According to</w:t>
      </w:r>
      <w:r w:rsidR="00F96098" w:rsidRPr="00F94941">
        <w:rPr>
          <w:rFonts w:ascii="Times New Roman" w:hAnsi="Times New Roman" w:cs="Times New Roman"/>
          <w:sz w:val="24"/>
          <w:szCs w:val="24"/>
        </w:rPr>
        <w:t xml:space="preserve"> </w:t>
      </w:r>
      <w:r w:rsidRPr="00F94941">
        <w:rPr>
          <w:rFonts w:ascii="Times New Roman" w:hAnsi="Times New Roman" w:cs="Times New Roman"/>
          <w:sz w:val="24"/>
          <w:szCs w:val="24"/>
        </w:rPr>
        <w:t xml:space="preserve">the marketing industry entails the customers, the marketing department, and the production department. Marketing has shifted from being market-oriented to market-driven, hence the customers influence the direction taken by marketing. </w:t>
      </w:r>
      <w:r w:rsidR="00AE5879" w:rsidRPr="00F94941">
        <w:rPr>
          <w:rFonts w:ascii="Times New Roman" w:hAnsi="Times New Roman" w:cs="Times New Roman"/>
          <w:sz w:val="24"/>
          <w:szCs w:val="24"/>
        </w:rPr>
        <w:t>Also, the sensitivity and response of the marketing department is a great influencer of the effectiveness of marketing. The production department in turn is responsible for creating goods and services that suit customer tastes and preferences. The department relies on information provided by the marketing department.</w:t>
      </w:r>
      <w:r w:rsidRPr="00F94941">
        <w:rPr>
          <w:rFonts w:ascii="Times New Roman" w:hAnsi="Times New Roman" w:cs="Times New Roman"/>
          <w:sz w:val="24"/>
          <w:szCs w:val="24"/>
        </w:rPr>
        <w:t xml:space="preserve"> </w:t>
      </w:r>
    </w:p>
    <w:p w14:paraId="277BE09E" w14:textId="2E0D9575" w:rsidR="00AE5879"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6</w:t>
      </w:r>
    </w:p>
    <w:p w14:paraId="61363A45" w14:textId="68FEF194" w:rsidR="00AE5879"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 xml:space="preserve">The 4 p's of marketing influence the strategies used in branding product, while the marketing mix define the means, tools, the marketers, and the intended audience. </w:t>
      </w:r>
    </w:p>
    <w:p w14:paraId="178698CE" w14:textId="4F91B8B6" w:rsidR="001D5B38"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7</w:t>
      </w:r>
    </w:p>
    <w:p w14:paraId="2B8A1541" w14:textId="1ADE8518" w:rsidR="001D5B38"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lastRenderedPageBreak/>
        <w:t>Communication is the process of ensuring all brand features delivered to a customer are relevant, appropriate, and consistent. Integration contributes to branding by ensuring that all departments in an organization work towards satisfying a certain preference, to prevent counter-productive activities.</w:t>
      </w:r>
      <w:r w:rsidR="009E1DCE" w:rsidRPr="00F94941">
        <w:rPr>
          <w:rFonts w:ascii="Times New Roman" w:hAnsi="Times New Roman" w:cs="Times New Roman"/>
          <w:sz w:val="24"/>
          <w:szCs w:val="24"/>
        </w:rPr>
        <w:t xml:space="preserve"> </w:t>
      </w:r>
      <w:r w:rsidR="009E1DCE" w:rsidRPr="00F94941">
        <w:rPr>
          <w:rFonts w:ascii="Times New Roman" w:hAnsi="Times New Roman" w:cs="Times New Roman"/>
          <w:color w:val="000000"/>
          <w:sz w:val="24"/>
          <w:szCs w:val="24"/>
          <w:shd w:val="clear" w:color="auto" w:fill="FFFFFF"/>
        </w:rPr>
        <w:t>("What Is Integrated Marketing Communication (IMC)?", 2021)</w:t>
      </w:r>
      <w:r w:rsidR="009E1DCE" w:rsidRPr="00F94941">
        <w:rPr>
          <w:rFonts w:ascii="Times New Roman" w:hAnsi="Times New Roman" w:cs="Times New Roman"/>
          <w:sz w:val="24"/>
          <w:szCs w:val="24"/>
        </w:rPr>
        <w:t>, Integrated Marketing</w:t>
      </w:r>
    </w:p>
    <w:p w14:paraId="4EF405F8" w14:textId="473DDA08" w:rsidR="00BB5447"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8</w:t>
      </w:r>
    </w:p>
    <w:p w14:paraId="4BFDEAED" w14:textId="7114F70C" w:rsidR="00AE5879" w:rsidRPr="00F94941" w:rsidRDefault="00733C53" w:rsidP="00F94941">
      <w:pPr>
        <w:spacing w:line="480" w:lineRule="auto"/>
        <w:ind w:firstLine="720"/>
        <w:rPr>
          <w:rFonts w:ascii="Times New Roman" w:hAnsi="Times New Roman" w:cs="Times New Roman"/>
          <w:color w:val="000000"/>
          <w:sz w:val="24"/>
          <w:szCs w:val="24"/>
          <w:shd w:val="clear" w:color="auto" w:fill="FFFFFF"/>
        </w:rPr>
      </w:pPr>
      <w:r w:rsidRPr="00F94941">
        <w:rPr>
          <w:rFonts w:ascii="Times New Roman" w:hAnsi="Times New Roman" w:cs="Times New Roman"/>
          <w:sz w:val="24"/>
          <w:szCs w:val="24"/>
        </w:rPr>
        <w:t>Brand meaning entails less of the products and services produced and more of what we stand for when we create those products. On the other hand, brand value entails the attributes of the brand that consist of the brand value</w:t>
      </w:r>
      <w:r w:rsidR="00F43B29" w:rsidRPr="00F94941">
        <w:rPr>
          <w:rFonts w:ascii="Times New Roman" w:hAnsi="Times New Roman" w:cs="Times New Roman"/>
          <w:sz w:val="24"/>
          <w:szCs w:val="24"/>
        </w:rPr>
        <w:t xml:space="preserve"> (</w:t>
      </w:r>
      <w:r w:rsidR="00F43B29" w:rsidRPr="00F94941">
        <w:rPr>
          <w:rFonts w:ascii="Times New Roman" w:hAnsi="Times New Roman" w:cs="Times New Roman"/>
          <w:color w:val="000000"/>
          <w:sz w:val="24"/>
          <w:szCs w:val="24"/>
          <w:shd w:val="clear" w:color="auto" w:fill="FFFFFF"/>
        </w:rPr>
        <w:t xml:space="preserve">"The Search </w:t>
      </w:r>
      <w:proofErr w:type="gramStart"/>
      <w:r w:rsidR="00F43B29" w:rsidRPr="00F94941">
        <w:rPr>
          <w:rFonts w:ascii="Times New Roman" w:hAnsi="Times New Roman" w:cs="Times New Roman"/>
          <w:color w:val="000000"/>
          <w:sz w:val="24"/>
          <w:szCs w:val="24"/>
          <w:shd w:val="clear" w:color="auto" w:fill="FFFFFF"/>
        </w:rPr>
        <w:t>For</w:t>
      </w:r>
      <w:proofErr w:type="gramEnd"/>
      <w:r w:rsidR="00F43B29" w:rsidRPr="00F94941">
        <w:rPr>
          <w:rFonts w:ascii="Times New Roman" w:hAnsi="Times New Roman" w:cs="Times New Roman"/>
          <w:color w:val="000000"/>
          <w:sz w:val="24"/>
          <w:szCs w:val="24"/>
          <w:shd w:val="clear" w:color="auto" w:fill="FFFFFF"/>
        </w:rPr>
        <w:t xml:space="preserve"> Value: Defining Clear Brand Values For Your Company", 2021</w:t>
      </w:r>
      <w:r w:rsidR="00F43B29" w:rsidRPr="00F94941">
        <w:rPr>
          <w:rFonts w:ascii="Times New Roman" w:hAnsi="Times New Roman" w:cs="Times New Roman"/>
          <w:sz w:val="24"/>
          <w:szCs w:val="24"/>
        </w:rPr>
        <w:t>).</w:t>
      </w:r>
      <w:r w:rsidRPr="00F94941">
        <w:rPr>
          <w:rFonts w:ascii="Times New Roman" w:hAnsi="Times New Roman" w:cs="Times New Roman"/>
          <w:sz w:val="24"/>
          <w:szCs w:val="24"/>
        </w:rPr>
        <w:t xml:space="preserve"> These are the drives towards guiding our personality and proposition when creating the product. </w:t>
      </w:r>
    </w:p>
    <w:p w14:paraId="7B6AE1A8" w14:textId="46D85CAD" w:rsidR="00051F67"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9</w:t>
      </w:r>
    </w:p>
    <w:p w14:paraId="1F2FBDAD" w14:textId="4220A099" w:rsidR="00E10287"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Apple achieved the most recognized brand through the branding strategy named “think differently”</w:t>
      </w:r>
      <w:r w:rsidR="00C84955" w:rsidRPr="00F94941">
        <w:rPr>
          <w:rFonts w:ascii="Times New Roman" w:hAnsi="Times New Roman" w:cs="Times New Roman"/>
          <w:sz w:val="24"/>
          <w:szCs w:val="24"/>
        </w:rPr>
        <w:t xml:space="preserve"> </w:t>
      </w:r>
      <w:r w:rsidR="009E1DCE" w:rsidRPr="00F94941">
        <w:rPr>
          <w:rFonts w:ascii="Times New Roman" w:hAnsi="Times New Roman" w:cs="Times New Roman"/>
          <w:sz w:val="24"/>
          <w:szCs w:val="24"/>
        </w:rPr>
        <w:t>(</w:t>
      </w:r>
      <w:r w:rsidR="00C84955" w:rsidRPr="00F94941">
        <w:rPr>
          <w:rFonts w:ascii="Times New Roman" w:hAnsi="Times New Roman" w:cs="Times New Roman"/>
          <w:color w:val="000000"/>
          <w:sz w:val="24"/>
          <w:szCs w:val="24"/>
          <w:shd w:val="clear" w:color="auto" w:fill="FFFFFF"/>
        </w:rPr>
        <w:t>Shofner, 2021). </w:t>
      </w:r>
      <w:r w:rsidRPr="00F94941">
        <w:rPr>
          <w:rFonts w:ascii="Times New Roman" w:hAnsi="Times New Roman" w:cs="Times New Roman"/>
          <w:sz w:val="24"/>
          <w:szCs w:val="24"/>
        </w:rPr>
        <w:t xml:space="preserve"> On top of the ear-catching strategy, apple has been consistent in marketing, with the user interface of the apple products remaining unchanged since its inception. </w:t>
      </w:r>
      <w:r w:rsidR="00077BBC" w:rsidRPr="00F94941">
        <w:rPr>
          <w:rFonts w:ascii="Times New Roman" w:hAnsi="Times New Roman" w:cs="Times New Roman"/>
          <w:sz w:val="24"/>
          <w:szCs w:val="24"/>
        </w:rPr>
        <w:t>Looking at the four P’s, t</w:t>
      </w:r>
      <w:r w:rsidRPr="00F94941">
        <w:rPr>
          <w:rFonts w:ascii="Times New Roman" w:hAnsi="Times New Roman" w:cs="Times New Roman"/>
          <w:sz w:val="24"/>
          <w:szCs w:val="24"/>
        </w:rPr>
        <w:t>he design o</w:t>
      </w:r>
      <w:r w:rsidR="00077BBC" w:rsidRPr="00F94941">
        <w:rPr>
          <w:rFonts w:ascii="Times New Roman" w:hAnsi="Times New Roman" w:cs="Times New Roman"/>
          <w:sz w:val="24"/>
          <w:szCs w:val="24"/>
        </w:rPr>
        <w:t>f Apple products</w:t>
      </w:r>
      <w:r w:rsidRPr="00F94941">
        <w:rPr>
          <w:rFonts w:ascii="Times New Roman" w:hAnsi="Times New Roman" w:cs="Times New Roman"/>
          <w:sz w:val="24"/>
          <w:szCs w:val="24"/>
        </w:rPr>
        <w:t xml:space="preserve"> has remained constant, unlike other phones and computers, making them distinct and eye-catching.</w:t>
      </w:r>
      <w:r w:rsidR="00C41362" w:rsidRPr="00F94941">
        <w:rPr>
          <w:rFonts w:ascii="Times New Roman" w:hAnsi="Times New Roman" w:cs="Times New Roman"/>
          <w:sz w:val="24"/>
          <w:szCs w:val="24"/>
        </w:rPr>
        <w:t xml:space="preserve"> Also, Apple has used a value</w:t>
      </w:r>
      <w:r w:rsidR="00617B35" w:rsidRPr="00F94941">
        <w:rPr>
          <w:rFonts w:ascii="Times New Roman" w:hAnsi="Times New Roman" w:cs="Times New Roman"/>
          <w:sz w:val="24"/>
          <w:szCs w:val="24"/>
        </w:rPr>
        <w:t>-</w:t>
      </w:r>
      <w:r w:rsidR="00C41362" w:rsidRPr="00F94941">
        <w:rPr>
          <w:rFonts w:ascii="Times New Roman" w:hAnsi="Times New Roman" w:cs="Times New Roman"/>
          <w:sz w:val="24"/>
          <w:szCs w:val="24"/>
        </w:rPr>
        <w:t>based price strategy by providing products that are always ahead of their peers.</w:t>
      </w:r>
      <w:r w:rsidR="00A06277" w:rsidRPr="00F94941">
        <w:rPr>
          <w:rFonts w:ascii="Times New Roman" w:hAnsi="Times New Roman" w:cs="Times New Roman"/>
          <w:sz w:val="24"/>
          <w:szCs w:val="24"/>
        </w:rPr>
        <w:t xml:space="preserve"> In the marketing mix, apple has achi</w:t>
      </w:r>
      <w:r w:rsidR="00077BBC" w:rsidRPr="00F94941">
        <w:rPr>
          <w:rFonts w:ascii="Times New Roman" w:hAnsi="Times New Roman" w:cs="Times New Roman"/>
          <w:sz w:val="24"/>
          <w:szCs w:val="24"/>
        </w:rPr>
        <w:t>e</w:t>
      </w:r>
      <w:r w:rsidR="00A06277" w:rsidRPr="00F94941">
        <w:rPr>
          <w:rFonts w:ascii="Times New Roman" w:hAnsi="Times New Roman" w:cs="Times New Roman"/>
          <w:sz w:val="24"/>
          <w:szCs w:val="24"/>
        </w:rPr>
        <w:t xml:space="preserve">ved brand communication by localizing the message. </w:t>
      </w:r>
      <w:r w:rsidR="00C41362" w:rsidRPr="00F94941">
        <w:rPr>
          <w:rFonts w:ascii="Times New Roman" w:hAnsi="Times New Roman" w:cs="Times New Roman"/>
          <w:sz w:val="24"/>
          <w:szCs w:val="24"/>
        </w:rPr>
        <w:t xml:space="preserve">The distribution of apple products suits the language of the target countries, with the product’s language of use matching the national languages of different countries. </w:t>
      </w:r>
      <w:r w:rsidR="00A06277" w:rsidRPr="00F94941">
        <w:rPr>
          <w:rFonts w:ascii="Times New Roman" w:hAnsi="Times New Roman" w:cs="Times New Roman"/>
          <w:sz w:val="24"/>
          <w:szCs w:val="24"/>
        </w:rPr>
        <w:t xml:space="preserve">The websites of Apple have different sites appropriate </w:t>
      </w:r>
      <w:r w:rsidR="00A06277" w:rsidRPr="00F94941">
        <w:rPr>
          <w:rFonts w:ascii="Times New Roman" w:hAnsi="Times New Roman" w:cs="Times New Roman"/>
          <w:sz w:val="24"/>
          <w:szCs w:val="24"/>
        </w:rPr>
        <w:lastRenderedPageBreak/>
        <w:t>for different countries. Also, the ‘think different’ commercial for</w:t>
      </w:r>
      <w:r w:rsidR="00077BBC" w:rsidRPr="00F94941">
        <w:rPr>
          <w:rFonts w:ascii="Times New Roman" w:hAnsi="Times New Roman" w:cs="Times New Roman"/>
          <w:sz w:val="24"/>
          <w:szCs w:val="24"/>
        </w:rPr>
        <w:t xml:space="preserve"> Apple uses popular people like Albert Einstein, Martin Luther King, and Mahatma Gandhi. </w:t>
      </w:r>
      <w:r w:rsidR="00A06277" w:rsidRPr="00F94941">
        <w:rPr>
          <w:rFonts w:ascii="Times New Roman" w:hAnsi="Times New Roman" w:cs="Times New Roman"/>
          <w:sz w:val="24"/>
          <w:szCs w:val="24"/>
        </w:rPr>
        <w:t xml:space="preserve"> </w:t>
      </w:r>
    </w:p>
    <w:p w14:paraId="521C1116" w14:textId="39DA96B2" w:rsidR="00617B35"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10</w:t>
      </w:r>
    </w:p>
    <w:p w14:paraId="0D6D5F89" w14:textId="1D302178" w:rsidR="003913B1"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When identical brands carry different labels, people buy the most recognized brand due to the assumption that the brand is of better quality</w:t>
      </w:r>
      <w:r w:rsidR="00802FDB" w:rsidRPr="00F94941">
        <w:rPr>
          <w:rFonts w:ascii="Times New Roman" w:hAnsi="Times New Roman" w:cs="Times New Roman"/>
          <w:sz w:val="24"/>
          <w:szCs w:val="24"/>
        </w:rPr>
        <w:t xml:space="preserve"> </w:t>
      </w:r>
      <w:r w:rsidR="00802FDB" w:rsidRPr="00F94941">
        <w:rPr>
          <w:rFonts w:ascii="Times New Roman" w:hAnsi="Times New Roman" w:cs="Times New Roman"/>
          <w:color w:val="000000"/>
          <w:sz w:val="24"/>
          <w:szCs w:val="24"/>
          <w:shd w:val="clear" w:color="auto" w:fill="FFFFFF"/>
        </w:rPr>
        <w:t>("Brand Names - Econlib", 2021)</w:t>
      </w:r>
      <w:r w:rsidRPr="00F94941">
        <w:rPr>
          <w:rFonts w:ascii="Times New Roman" w:hAnsi="Times New Roman" w:cs="Times New Roman"/>
          <w:sz w:val="24"/>
          <w:szCs w:val="24"/>
        </w:rPr>
        <w:t xml:space="preserve"> Also, people tend to think that recognized brands are more prestigious, and hence prefer the popular brand.</w:t>
      </w:r>
    </w:p>
    <w:p w14:paraId="67E56E66" w14:textId="0D33A0BF" w:rsidR="00077BBC" w:rsidRPr="00F94941" w:rsidRDefault="00733C53" w:rsidP="00F94941">
      <w:pPr>
        <w:spacing w:line="480" w:lineRule="auto"/>
        <w:rPr>
          <w:rFonts w:ascii="Times New Roman" w:hAnsi="Times New Roman" w:cs="Times New Roman"/>
          <w:b/>
          <w:bCs/>
          <w:sz w:val="24"/>
          <w:szCs w:val="24"/>
        </w:rPr>
      </w:pPr>
      <w:r w:rsidRPr="00F94941">
        <w:rPr>
          <w:rFonts w:ascii="Times New Roman" w:hAnsi="Times New Roman" w:cs="Times New Roman"/>
          <w:b/>
          <w:bCs/>
          <w:sz w:val="24"/>
          <w:szCs w:val="24"/>
        </w:rPr>
        <w:t xml:space="preserve">Question </w:t>
      </w:r>
      <w:r w:rsidR="002624A6">
        <w:rPr>
          <w:rFonts w:ascii="Times New Roman" w:hAnsi="Times New Roman" w:cs="Times New Roman"/>
          <w:b/>
          <w:bCs/>
          <w:sz w:val="24"/>
          <w:szCs w:val="24"/>
        </w:rPr>
        <w:t>1-</w:t>
      </w:r>
      <w:r w:rsidRPr="00F94941">
        <w:rPr>
          <w:rFonts w:ascii="Times New Roman" w:hAnsi="Times New Roman" w:cs="Times New Roman"/>
          <w:b/>
          <w:bCs/>
          <w:sz w:val="24"/>
          <w:szCs w:val="24"/>
        </w:rPr>
        <w:t xml:space="preserve">11 </w:t>
      </w:r>
    </w:p>
    <w:p w14:paraId="7968FEC9" w14:textId="086DCF7A" w:rsidR="003913B1"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sz w:val="24"/>
          <w:szCs w:val="24"/>
        </w:rPr>
        <w:t>My favorite brands are HP, Sony, and Samsung. In the category of mobile phones, I prefer android phones as opposed to</w:t>
      </w:r>
      <w:r w:rsidR="002F30DD" w:rsidRPr="00F94941">
        <w:rPr>
          <w:rFonts w:ascii="Times New Roman" w:hAnsi="Times New Roman" w:cs="Times New Roman"/>
          <w:sz w:val="24"/>
          <w:szCs w:val="24"/>
        </w:rPr>
        <w:t xml:space="preserve"> macOS, since it has a wide range of fairly priced applications. In the category of android phones, there are few differences between Huawei, Samsung, and Sony, but I prefer Samsung due to its consistency, innovativeness, and taste for color.</w:t>
      </w:r>
    </w:p>
    <w:p w14:paraId="5DBF29F8" w14:textId="09B9F9CC" w:rsidR="002F30DD" w:rsidRPr="00F94941" w:rsidRDefault="002F30DD" w:rsidP="00F94941">
      <w:pPr>
        <w:spacing w:line="480" w:lineRule="auto"/>
        <w:rPr>
          <w:rFonts w:ascii="Times New Roman" w:hAnsi="Times New Roman" w:cs="Times New Roman"/>
          <w:sz w:val="24"/>
          <w:szCs w:val="24"/>
        </w:rPr>
      </w:pPr>
    </w:p>
    <w:p w14:paraId="3EB0AD66" w14:textId="1AF8F4EE" w:rsidR="002F30DD" w:rsidRPr="00F94941" w:rsidRDefault="002F30DD" w:rsidP="00F94941">
      <w:pPr>
        <w:spacing w:line="480" w:lineRule="auto"/>
        <w:rPr>
          <w:rFonts w:ascii="Times New Roman" w:hAnsi="Times New Roman" w:cs="Times New Roman"/>
          <w:sz w:val="24"/>
          <w:szCs w:val="24"/>
        </w:rPr>
      </w:pPr>
    </w:p>
    <w:p w14:paraId="5BD8FDE4" w14:textId="0062F2F3" w:rsidR="002F30DD" w:rsidRPr="00F94941" w:rsidRDefault="002F30DD" w:rsidP="00F94941">
      <w:pPr>
        <w:spacing w:line="480" w:lineRule="auto"/>
        <w:rPr>
          <w:rFonts w:ascii="Times New Roman" w:hAnsi="Times New Roman" w:cs="Times New Roman"/>
          <w:sz w:val="24"/>
          <w:szCs w:val="24"/>
        </w:rPr>
      </w:pPr>
    </w:p>
    <w:p w14:paraId="6F0EFA1D" w14:textId="2C9E2053" w:rsidR="00D7729B" w:rsidRPr="00F94941" w:rsidRDefault="00D7729B" w:rsidP="00F94941">
      <w:pPr>
        <w:spacing w:line="480" w:lineRule="auto"/>
        <w:rPr>
          <w:rFonts w:ascii="Times New Roman" w:hAnsi="Times New Roman" w:cs="Times New Roman"/>
          <w:sz w:val="24"/>
          <w:szCs w:val="24"/>
        </w:rPr>
      </w:pPr>
    </w:p>
    <w:p w14:paraId="494AE6B2" w14:textId="59810CA2" w:rsidR="00D7729B" w:rsidRPr="00F94941" w:rsidRDefault="00D7729B" w:rsidP="00F94941">
      <w:pPr>
        <w:spacing w:line="480" w:lineRule="auto"/>
        <w:rPr>
          <w:rFonts w:ascii="Times New Roman" w:hAnsi="Times New Roman" w:cs="Times New Roman"/>
          <w:sz w:val="24"/>
          <w:szCs w:val="24"/>
        </w:rPr>
      </w:pPr>
    </w:p>
    <w:p w14:paraId="46CE981D" w14:textId="7EAE74A3" w:rsidR="00D7729B" w:rsidRPr="00F94941" w:rsidRDefault="00D7729B" w:rsidP="00F94941">
      <w:pPr>
        <w:spacing w:line="480" w:lineRule="auto"/>
        <w:rPr>
          <w:rFonts w:ascii="Times New Roman" w:hAnsi="Times New Roman" w:cs="Times New Roman"/>
          <w:sz w:val="24"/>
          <w:szCs w:val="24"/>
        </w:rPr>
      </w:pPr>
    </w:p>
    <w:p w14:paraId="40E6B058" w14:textId="77777777" w:rsidR="002F30DD" w:rsidRPr="00F94941" w:rsidRDefault="002F30DD" w:rsidP="00F94941">
      <w:pPr>
        <w:spacing w:line="480" w:lineRule="auto"/>
        <w:rPr>
          <w:rFonts w:ascii="Times New Roman" w:hAnsi="Times New Roman" w:cs="Times New Roman"/>
          <w:sz w:val="24"/>
          <w:szCs w:val="24"/>
        </w:rPr>
      </w:pPr>
    </w:p>
    <w:p w14:paraId="41E9FA13" w14:textId="55E33FDA" w:rsidR="002F30DD" w:rsidRPr="00F94941" w:rsidRDefault="00733C53" w:rsidP="00F94941">
      <w:pPr>
        <w:spacing w:line="480" w:lineRule="auto"/>
        <w:jc w:val="center"/>
        <w:rPr>
          <w:rFonts w:ascii="Times New Roman" w:hAnsi="Times New Roman" w:cs="Times New Roman"/>
          <w:sz w:val="24"/>
          <w:szCs w:val="24"/>
        </w:rPr>
      </w:pPr>
      <w:r w:rsidRPr="00F94941">
        <w:rPr>
          <w:rFonts w:ascii="Times New Roman" w:hAnsi="Times New Roman" w:cs="Times New Roman"/>
          <w:sz w:val="24"/>
          <w:szCs w:val="24"/>
        </w:rPr>
        <w:lastRenderedPageBreak/>
        <w:t>References</w:t>
      </w:r>
    </w:p>
    <w:p w14:paraId="27E65FFF" w14:textId="77777777" w:rsidR="009B02AD" w:rsidRPr="00F94941" w:rsidRDefault="00733C53" w:rsidP="00F94941">
      <w:pPr>
        <w:spacing w:line="480" w:lineRule="auto"/>
        <w:ind w:firstLine="720"/>
        <w:jc w:val="center"/>
        <w:rPr>
          <w:rFonts w:ascii="Times New Roman" w:hAnsi="Times New Roman" w:cs="Times New Roman"/>
          <w:color w:val="000000"/>
          <w:sz w:val="24"/>
          <w:szCs w:val="24"/>
          <w:shd w:val="clear" w:color="auto" w:fill="FFFFFF"/>
        </w:rPr>
      </w:pPr>
      <w:r w:rsidRPr="00F94941">
        <w:rPr>
          <w:rFonts w:ascii="Times New Roman" w:hAnsi="Times New Roman" w:cs="Times New Roman"/>
          <w:i/>
          <w:iCs/>
          <w:color w:val="000000"/>
          <w:sz w:val="24"/>
          <w:szCs w:val="24"/>
          <w:shd w:val="clear" w:color="auto" w:fill="FFFFFF"/>
        </w:rPr>
        <w:t>Kellogg Company's advertising expenditure worldwide 2020 | Statista</w:t>
      </w:r>
      <w:r w:rsidRPr="00F94941">
        <w:rPr>
          <w:rFonts w:ascii="Times New Roman" w:hAnsi="Times New Roman" w:cs="Times New Roman"/>
          <w:color w:val="000000"/>
          <w:sz w:val="24"/>
          <w:szCs w:val="24"/>
          <w:shd w:val="clear" w:color="auto" w:fill="FFFFFF"/>
        </w:rPr>
        <w:t xml:space="preserve">. Statista. (2021). Retrieved 29 October 2021, from </w:t>
      </w:r>
      <w:hyperlink r:id="rId4" w:history="1">
        <w:r w:rsidR="00901F2F" w:rsidRPr="00F94941">
          <w:rPr>
            <w:rStyle w:val="Hyperlink"/>
            <w:rFonts w:ascii="Times New Roman" w:hAnsi="Times New Roman" w:cs="Times New Roman"/>
            <w:sz w:val="24"/>
            <w:szCs w:val="24"/>
            <w:shd w:val="clear" w:color="auto" w:fill="FFFFFF"/>
          </w:rPr>
          <w:t>https://www.statista.com/statistics/291450/kellogg-company-advertising-investment/</w:t>
        </w:r>
      </w:hyperlink>
      <w:r w:rsidRPr="00F94941">
        <w:rPr>
          <w:rFonts w:ascii="Times New Roman" w:hAnsi="Times New Roman" w:cs="Times New Roman"/>
          <w:color w:val="000000"/>
          <w:sz w:val="24"/>
          <w:szCs w:val="24"/>
          <w:shd w:val="clear" w:color="auto" w:fill="FFFFFF"/>
        </w:rPr>
        <w:t>.</w:t>
      </w:r>
    </w:p>
    <w:p w14:paraId="59FE41C4" w14:textId="2632F13D" w:rsidR="009B02AD" w:rsidRPr="00F94941" w:rsidRDefault="00733C53" w:rsidP="00F94941">
      <w:pPr>
        <w:spacing w:line="480" w:lineRule="auto"/>
        <w:ind w:firstLine="720"/>
        <w:jc w:val="center"/>
        <w:rPr>
          <w:rFonts w:ascii="Times New Roman" w:hAnsi="Times New Roman" w:cs="Times New Roman"/>
          <w:color w:val="000000"/>
          <w:sz w:val="24"/>
          <w:szCs w:val="24"/>
          <w:shd w:val="clear" w:color="auto" w:fill="FFFFFF"/>
        </w:rPr>
      </w:pPr>
      <w:r w:rsidRPr="00F94941">
        <w:rPr>
          <w:rFonts w:ascii="Times New Roman" w:hAnsi="Times New Roman" w:cs="Times New Roman"/>
          <w:i/>
          <w:iCs/>
          <w:color w:val="000000"/>
          <w:sz w:val="24"/>
          <w:szCs w:val="24"/>
          <w:shd w:val="clear" w:color="auto" w:fill="FFFFFF"/>
        </w:rPr>
        <w:t>4 Stages of the Product Life Cycle and How It Affects Your Marketing Strategy</w:t>
      </w:r>
      <w:r w:rsidRPr="00F94941">
        <w:rPr>
          <w:rFonts w:ascii="Times New Roman" w:hAnsi="Times New Roman" w:cs="Times New Roman"/>
          <w:color w:val="000000"/>
          <w:sz w:val="24"/>
          <w:szCs w:val="24"/>
          <w:shd w:val="clear" w:color="auto" w:fill="FFFFFF"/>
        </w:rPr>
        <w:t>. Kauffman FastTrac. (2021). Retrieved 29 October 2021, from https://www.fasttrac.org/blog/4-stages-of-the-product-life-cycle-how-it-affects-your-marketing-strategy/.</w:t>
      </w:r>
    </w:p>
    <w:p w14:paraId="700C61D5" w14:textId="4BFD9307" w:rsidR="00901F2F" w:rsidRPr="00F94941" w:rsidRDefault="00733C53" w:rsidP="00F94941">
      <w:pPr>
        <w:spacing w:line="480" w:lineRule="auto"/>
        <w:ind w:firstLine="720"/>
        <w:jc w:val="center"/>
        <w:rPr>
          <w:rFonts w:ascii="Times New Roman" w:hAnsi="Times New Roman" w:cs="Times New Roman"/>
          <w:color w:val="000000"/>
          <w:sz w:val="24"/>
          <w:szCs w:val="24"/>
          <w:shd w:val="clear" w:color="auto" w:fill="FFFFFF"/>
        </w:rPr>
      </w:pPr>
      <w:r w:rsidRPr="00F94941">
        <w:rPr>
          <w:rFonts w:ascii="Times New Roman" w:hAnsi="Times New Roman" w:cs="Times New Roman"/>
          <w:i/>
          <w:iCs/>
          <w:color w:val="000000"/>
          <w:sz w:val="24"/>
          <w:szCs w:val="24"/>
          <w:shd w:val="clear" w:color="auto" w:fill="FFFFFF"/>
        </w:rPr>
        <w:t>Marketing Communication and Branding - Pushing the Envelope</w:t>
      </w:r>
      <w:r w:rsidRPr="00F94941">
        <w:rPr>
          <w:rFonts w:ascii="Times New Roman" w:hAnsi="Times New Roman" w:cs="Times New Roman"/>
          <w:color w:val="000000"/>
          <w:sz w:val="24"/>
          <w:szCs w:val="24"/>
          <w:shd w:val="clear" w:color="auto" w:fill="FFFFFF"/>
        </w:rPr>
        <w:t>. Pushing the Envelope. (2021). Retrieved 29 October 2021, from https://www.getpushing.com/grow-your-business/marketing-communications-and-branding/.</w:t>
      </w:r>
    </w:p>
    <w:p w14:paraId="68B8802A" w14:textId="61372FB7" w:rsidR="004905DE" w:rsidRPr="00F94941" w:rsidRDefault="00733C53" w:rsidP="00F94941">
      <w:pPr>
        <w:spacing w:line="480" w:lineRule="auto"/>
        <w:ind w:firstLine="720"/>
        <w:rPr>
          <w:rFonts w:ascii="Times New Roman" w:hAnsi="Times New Roman" w:cs="Times New Roman"/>
          <w:color w:val="000000"/>
          <w:sz w:val="24"/>
          <w:szCs w:val="24"/>
          <w:shd w:val="clear" w:color="auto" w:fill="FFFFFF"/>
        </w:rPr>
      </w:pPr>
      <w:r w:rsidRPr="00F94941">
        <w:rPr>
          <w:rFonts w:ascii="Times New Roman" w:hAnsi="Times New Roman" w:cs="Times New Roman"/>
          <w:i/>
          <w:iCs/>
          <w:color w:val="000000"/>
          <w:sz w:val="24"/>
          <w:szCs w:val="24"/>
          <w:shd w:val="clear" w:color="auto" w:fill="FFFFFF"/>
        </w:rPr>
        <w:t>What Is Integrated Marketing Communication (IMC</w:t>
      </w:r>
      <w:proofErr w:type="gramStart"/>
      <w:r w:rsidRPr="00F94941">
        <w:rPr>
          <w:rFonts w:ascii="Times New Roman" w:hAnsi="Times New Roman" w:cs="Times New Roman"/>
          <w:i/>
          <w:iCs/>
          <w:color w:val="000000"/>
          <w:sz w:val="24"/>
          <w:szCs w:val="24"/>
          <w:shd w:val="clear" w:color="auto" w:fill="FFFFFF"/>
        </w:rPr>
        <w:t>)?</w:t>
      </w:r>
      <w:r w:rsidRPr="00F94941">
        <w:rPr>
          <w:rFonts w:ascii="Times New Roman" w:hAnsi="Times New Roman" w:cs="Times New Roman"/>
          <w:color w:val="000000"/>
          <w:sz w:val="24"/>
          <w:szCs w:val="24"/>
          <w:shd w:val="clear" w:color="auto" w:fill="FFFFFF"/>
        </w:rPr>
        <w:t>.</w:t>
      </w:r>
      <w:proofErr w:type="gramEnd"/>
      <w:r w:rsidRPr="00F94941">
        <w:rPr>
          <w:rFonts w:ascii="Times New Roman" w:hAnsi="Times New Roman" w:cs="Times New Roman"/>
          <w:color w:val="000000"/>
          <w:sz w:val="24"/>
          <w:szCs w:val="24"/>
          <w:shd w:val="clear" w:color="auto" w:fill="FFFFFF"/>
        </w:rPr>
        <w:t xml:space="preserve"> Purdue University Online. (2021). Retrieved 29 October 2021, from </w:t>
      </w:r>
      <w:hyperlink r:id="rId5" w:history="1">
        <w:r w:rsidR="00C84955" w:rsidRPr="00F94941">
          <w:rPr>
            <w:rStyle w:val="Hyperlink"/>
            <w:rFonts w:ascii="Times New Roman" w:hAnsi="Times New Roman" w:cs="Times New Roman"/>
            <w:sz w:val="24"/>
            <w:szCs w:val="24"/>
            <w:shd w:val="clear" w:color="auto" w:fill="FFFFFF"/>
          </w:rPr>
          <w:t>https://online.purdue.edu/blog/communication/what-is-integrated-marketing-communication-imc</w:t>
        </w:r>
      </w:hyperlink>
      <w:r w:rsidRPr="00F94941">
        <w:rPr>
          <w:rFonts w:ascii="Times New Roman" w:hAnsi="Times New Roman" w:cs="Times New Roman"/>
          <w:color w:val="000000"/>
          <w:sz w:val="24"/>
          <w:szCs w:val="24"/>
          <w:shd w:val="clear" w:color="auto" w:fill="FFFFFF"/>
        </w:rPr>
        <w:t>.</w:t>
      </w:r>
    </w:p>
    <w:p w14:paraId="3773568B" w14:textId="4988C0BF" w:rsidR="00F43B29"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i/>
          <w:iCs/>
          <w:color w:val="000000"/>
          <w:sz w:val="24"/>
          <w:szCs w:val="24"/>
          <w:shd w:val="clear" w:color="auto" w:fill="FFFFFF"/>
        </w:rPr>
        <w:t xml:space="preserve">The Search </w:t>
      </w:r>
      <w:proofErr w:type="gramStart"/>
      <w:r w:rsidRPr="00F94941">
        <w:rPr>
          <w:rFonts w:ascii="Times New Roman" w:hAnsi="Times New Roman" w:cs="Times New Roman"/>
          <w:i/>
          <w:iCs/>
          <w:color w:val="000000"/>
          <w:sz w:val="24"/>
          <w:szCs w:val="24"/>
          <w:shd w:val="clear" w:color="auto" w:fill="FFFFFF"/>
        </w:rPr>
        <w:t>For</w:t>
      </w:r>
      <w:proofErr w:type="gramEnd"/>
      <w:r w:rsidRPr="00F94941">
        <w:rPr>
          <w:rFonts w:ascii="Times New Roman" w:hAnsi="Times New Roman" w:cs="Times New Roman"/>
          <w:i/>
          <w:iCs/>
          <w:color w:val="000000"/>
          <w:sz w:val="24"/>
          <w:szCs w:val="24"/>
          <w:shd w:val="clear" w:color="auto" w:fill="FFFFFF"/>
        </w:rPr>
        <w:t xml:space="preserve"> Value: Defining Clear Brand Values For Your Company</w:t>
      </w:r>
      <w:r w:rsidRPr="00F94941">
        <w:rPr>
          <w:rFonts w:ascii="Times New Roman" w:hAnsi="Times New Roman" w:cs="Times New Roman"/>
          <w:color w:val="000000"/>
          <w:sz w:val="24"/>
          <w:szCs w:val="24"/>
          <w:shd w:val="clear" w:color="auto" w:fill="FFFFFF"/>
        </w:rPr>
        <w:t>. Fabrik Brands. (2021). Retrieved 29 October 2021, from https://fabrikbrands.com/how-to-define-brand-values/.</w:t>
      </w:r>
    </w:p>
    <w:p w14:paraId="2C2159F3" w14:textId="1F5CE11F" w:rsidR="00C84955" w:rsidRPr="00F94941" w:rsidRDefault="00733C53" w:rsidP="00F94941">
      <w:pPr>
        <w:spacing w:line="480" w:lineRule="auto"/>
        <w:ind w:firstLine="720"/>
        <w:rPr>
          <w:rFonts w:ascii="Times New Roman" w:hAnsi="Times New Roman" w:cs="Times New Roman"/>
          <w:color w:val="000000"/>
          <w:sz w:val="24"/>
          <w:szCs w:val="24"/>
          <w:shd w:val="clear" w:color="auto" w:fill="FFFFFF"/>
        </w:rPr>
      </w:pPr>
      <w:r w:rsidRPr="00F94941">
        <w:rPr>
          <w:rFonts w:ascii="Times New Roman" w:hAnsi="Times New Roman" w:cs="Times New Roman"/>
          <w:color w:val="000000"/>
          <w:sz w:val="24"/>
          <w:szCs w:val="24"/>
          <w:shd w:val="clear" w:color="auto" w:fill="FFFFFF"/>
        </w:rPr>
        <w:t>Shofner, K. (2021). </w:t>
      </w:r>
      <w:r w:rsidRPr="00F94941">
        <w:rPr>
          <w:rFonts w:ascii="Times New Roman" w:hAnsi="Times New Roman" w:cs="Times New Roman"/>
          <w:i/>
          <w:iCs/>
          <w:color w:val="000000"/>
          <w:sz w:val="24"/>
          <w:szCs w:val="24"/>
          <w:shd w:val="clear" w:color="auto" w:fill="FFFFFF"/>
        </w:rPr>
        <w:t>Thinking Differently: Why Apple’s Brand Succeeds Worldwide</w:t>
      </w:r>
      <w:r w:rsidRPr="00F94941">
        <w:rPr>
          <w:rFonts w:ascii="Times New Roman" w:hAnsi="Times New Roman" w:cs="Times New Roman"/>
          <w:color w:val="000000"/>
          <w:sz w:val="24"/>
          <w:szCs w:val="24"/>
          <w:shd w:val="clear" w:color="auto" w:fill="FFFFFF"/>
        </w:rPr>
        <w:t xml:space="preserve">. Unitedlanguagegroup.com. Retrieved 29 October 2021, from </w:t>
      </w:r>
      <w:hyperlink r:id="rId6" w:history="1">
        <w:r w:rsidR="00802FDB" w:rsidRPr="00F94941">
          <w:rPr>
            <w:rStyle w:val="Hyperlink"/>
            <w:rFonts w:ascii="Times New Roman" w:hAnsi="Times New Roman" w:cs="Times New Roman"/>
            <w:sz w:val="24"/>
            <w:szCs w:val="24"/>
            <w:shd w:val="clear" w:color="auto" w:fill="FFFFFF"/>
          </w:rPr>
          <w:t>https://www.unitedlanguagegroup.com/news/thinking-differently-why-apples-brand-succeeds-worldwide</w:t>
        </w:r>
      </w:hyperlink>
      <w:r w:rsidRPr="00F94941">
        <w:rPr>
          <w:rFonts w:ascii="Times New Roman" w:hAnsi="Times New Roman" w:cs="Times New Roman"/>
          <w:color w:val="000000"/>
          <w:sz w:val="24"/>
          <w:szCs w:val="24"/>
          <w:shd w:val="clear" w:color="auto" w:fill="FFFFFF"/>
        </w:rPr>
        <w:t>.</w:t>
      </w:r>
    </w:p>
    <w:p w14:paraId="7EF9CFC9" w14:textId="562D12C6" w:rsidR="00802FDB" w:rsidRPr="00F94941" w:rsidRDefault="00733C53" w:rsidP="00F94941">
      <w:pPr>
        <w:spacing w:line="480" w:lineRule="auto"/>
        <w:ind w:firstLine="720"/>
        <w:rPr>
          <w:rFonts w:ascii="Times New Roman" w:hAnsi="Times New Roman" w:cs="Times New Roman"/>
          <w:sz w:val="24"/>
          <w:szCs w:val="24"/>
        </w:rPr>
      </w:pPr>
      <w:r w:rsidRPr="00F94941">
        <w:rPr>
          <w:rFonts w:ascii="Times New Roman" w:hAnsi="Times New Roman" w:cs="Times New Roman"/>
          <w:i/>
          <w:iCs/>
          <w:color w:val="000000"/>
          <w:sz w:val="24"/>
          <w:szCs w:val="24"/>
          <w:shd w:val="clear" w:color="auto" w:fill="FFFFFF"/>
        </w:rPr>
        <w:t>Brand Names - Econlib</w:t>
      </w:r>
      <w:r w:rsidRPr="00F94941">
        <w:rPr>
          <w:rFonts w:ascii="Times New Roman" w:hAnsi="Times New Roman" w:cs="Times New Roman"/>
          <w:color w:val="000000"/>
          <w:sz w:val="24"/>
          <w:szCs w:val="24"/>
          <w:shd w:val="clear" w:color="auto" w:fill="FFFFFF"/>
        </w:rPr>
        <w:t>. Econlib. (2021). Retrieved 29 October 2021, from https://www.econlib.org/library/Enc/BrandNames.html.</w:t>
      </w:r>
    </w:p>
    <w:sectPr w:rsidR="00802FDB" w:rsidRPr="00F949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3AF"/>
    <w:rsid w:val="00051F67"/>
    <w:rsid w:val="00063304"/>
    <w:rsid w:val="00063777"/>
    <w:rsid w:val="00077BBC"/>
    <w:rsid w:val="00101F73"/>
    <w:rsid w:val="00161C8A"/>
    <w:rsid w:val="001D5B38"/>
    <w:rsid w:val="002624A6"/>
    <w:rsid w:val="00292147"/>
    <w:rsid w:val="002F30DD"/>
    <w:rsid w:val="003913B1"/>
    <w:rsid w:val="004905DE"/>
    <w:rsid w:val="004E2DD4"/>
    <w:rsid w:val="004F01D8"/>
    <w:rsid w:val="00521FE3"/>
    <w:rsid w:val="005538C3"/>
    <w:rsid w:val="00572CD8"/>
    <w:rsid w:val="005A516A"/>
    <w:rsid w:val="005F3B00"/>
    <w:rsid w:val="00617B35"/>
    <w:rsid w:val="006D53AF"/>
    <w:rsid w:val="00733C53"/>
    <w:rsid w:val="00802FDB"/>
    <w:rsid w:val="00811C06"/>
    <w:rsid w:val="00901F2F"/>
    <w:rsid w:val="009B02AD"/>
    <w:rsid w:val="009C7DF8"/>
    <w:rsid w:val="009E1DCE"/>
    <w:rsid w:val="00A06277"/>
    <w:rsid w:val="00A40BAC"/>
    <w:rsid w:val="00AE5879"/>
    <w:rsid w:val="00B54D0F"/>
    <w:rsid w:val="00B97684"/>
    <w:rsid w:val="00BB13B9"/>
    <w:rsid w:val="00BB5447"/>
    <w:rsid w:val="00BC6A41"/>
    <w:rsid w:val="00BE0652"/>
    <w:rsid w:val="00C12A91"/>
    <w:rsid w:val="00C36DC3"/>
    <w:rsid w:val="00C41362"/>
    <w:rsid w:val="00C84955"/>
    <w:rsid w:val="00D1227F"/>
    <w:rsid w:val="00D61F5C"/>
    <w:rsid w:val="00D7729B"/>
    <w:rsid w:val="00DE75D1"/>
    <w:rsid w:val="00DF3682"/>
    <w:rsid w:val="00E10287"/>
    <w:rsid w:val="00E37F11"/>
    <w:rsid w:val="00E52DAC"/>
    <w:rsid w:val="00E86096"/>
    <w:rsid w:val="00EE4E89"/>
    <w:rsid w:val="00F43B29"/>
    <w:rsid w:val="00F94941"/>
    <w:rsid w:val="00F96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CB2C0"/>
  <w15:chartTrackingRefBased/>
  <w15:docId w15:val="{F6203EDF-7F5F-432F-8DD0-B9B57F35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05DE"/>
    <w:rPr>
      <w:color w:val="0563C1" w:themeColor="hyperlink"/>
      <w:u w:val="single"/>
    </w:rPr>
  </w:style>
  <w:style w:type="character" w:customStyle="1" w:styleId="UnresolvedMention1">
    <w:name w:val="Unresolved Mention1"/>
    <w:basedOn w:val="DefaultParagraphFont"/>
    <w:uiPriority w:val="99"/>
    <w:semiHidden/>
    <w:unhideWhenUsed/>
    <w:rsid w:val="00490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tedlanguagegroup.com/news/thinking-differently-why-apples-brand-succeeds-worldwide" TargetMode="External"/><Relationship Id="rId5" Type="http://schemas.openxmlformats.org/officeDocument/2006/relationships/hyperlink" Target="https://online.purdue.edu/blog/communication/what-is-integrated-marketing-communication-imc" TargetMode="External"/><Relationship Id="rId4" Type="http://schemas.openxmlformats.org/officeDocument/2006/relationships/hyperlink" Target="https://www.statista.com/statistics/291450/kellogg-company-advertising-inves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2021-10-29T21:26:00Z</dcterms:created>
  <dcterms:modified xsi:type="dcterms:W3CDTF">2021-10-29T23:15:00Z</dcterms:modified>
</cp:coreProperties>
</file>